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AC4" w14:textId="77777777" w:rsidR="00D62D94" w:rsidRPr="00BA5056" w:rsidRDefault="00D62D94" w:rsidP="00D62D94">
      <w:pPr>
        <w:spacing w:after="0"/>
        <w:jc w:val="center"/>
        <w:rPr>
          <w:sz w:val="28"/>
          <w:szCs w:val="28"/>
        </w:rPr>
      </w:pPr>
    </w:p>
    <w:p w14:paraId="3CD95DE7" w14:textId="77777777" w:rsidR="001E3BAE" w:rsidRDefault="001E3BAE" w:rsidP="001E3BAE">
      <w:pPr>
        <w:jc w:val="center"/>
        <w:rPr>
          <w:rFonts w:cstheme="minorHAnsi"/>
          <w:b/>
          <w:sz w:val="24"/>
          <w:szCs w:val="24"/>
        </w:rPr>
      </w:pPr>
      <w:r w:rsidRPr="008A0C8B">
        <w:rPr>
          <w:rFonts w:cstheme="minorHAnsi"/>
          <w:b/>
          <w:sz w:val="24"/>
          <w:szCs w:val="24"/>
        </w:rPr>
        <w:t>ESTUDO DIRIGIDO</w:t>
      </w:r>
    </w:p>
    <w:p w14:paraId="79F44A0B" w14:textId="77777777" w:rsidR="001E3BAE" w:rsidRPr="008A0C8B" w:rsidRDefault="001E3BAE" w:rsidP="001E3BA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VARIAÇÕES DA NORMALIDADE MÚSCULO-ESQUELÉTICA</w:t>
      </w:r>
    </w:p>
    <w:p w14:paraId="2BC9941D" w14:textId="77777777" w:rsidR="001E3BAE" w:rsidRPr="000E2E21" w:rsidRDefault="001E3BAE" w:rsidP="001E3BA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são as características para que uma alteração seja considerada variação da normalidade?</w:t>
      </w:r>
    </w:p>
    <w:p w14:paraId="6F43E9C9" w14:textId="77777777" w:rsidR="001E3BAE" w:rsidRDefault="001E3BAE" w:rsidP="001E3BAE">
      <w:pPr>
        <w:jc w:val="both"/>
        <w:rPr>
          <w:sz w:val="24"/>
          <w:szCs w:val="24"/>
        </w:rPr>
      </w:pPr>
      <w:r w:rsidRPr="000E2E2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CA847" w14:textId="77777777" w:rsidR="001E3BAE" w:rsidRPr="00452526" w:rsidRDefault="001E3BAE" w:rsidP="001E3BA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condição de pés para dentro, também chamados de “in </w:t>
      </w:r>
      <w:proofErr w:type="spellStart"/>
      <w:r>
        <w:rPr>
          <w:sz w:val="24"/>
          <w:szCs w:val="24"/>
        </w:rPr>
        <w:t>toeing</w:t>
      </w:r>
      <w:proofErr w:type="spellEnd"/>
      <w:r>
        <w:rPr>
          <w:sz w:val="24"/>
          <w:szCs w:val="24"/>
        </w:rPr>
        <w:t>”, possui três principais causas. Cite quais são:</w:t>
      </w:r>
    </w:p>
    <w:p w14:paraId="328060C5" w14:textId="77777777" w:rsidR="001E3BAE" w:rsidRDefault="001E3BAE" w:rsidP="001E3BAE">
      <w:pPr>
        <w:jc w:val="both"/>
        <w:rPr>
          <w:sz w:val="24"/>
          <w:szCs w:val="24"/>
        </w:rPr>
      </w:pPr>
      <w:r w:rsidRPr="008A0C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D2928" w14:textId="77777777" w:rsidR="001E3BAE" w:rsidRPr="00A25853" w:rsidRDefault="001E3BAE" w:rsidP="001E3BA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metatarso </w:t>
      </w:r>
      <w:proofErr w:type="spellStart"/>
      <w:r>
        <w:rPr>
          <w:sz w:val="24"/>
          <w:szCs w:val="24"/>
        </w:rPr>
        <w:t>aduto</w:t>
      </w:r>
      <w:proofErr w:type="spellEnd"/>
      <w:r>
        <w:rPr>
          <w:sz w:val="24"/>
          <w:szCs w:val="24"/>
        </w:rPr>
        <w:t xml:space="preserve"> é uma deformidade comum em crianças e é uma das causas de pés para dentro. Explique o que é e qual é o seu prognóstico:</w:t>
      </w:r>
    </w:p>
    <w:p w14:paraId="4DF090DD" w14:textId="77777777" w:rsidR="001E3BAE" w:rsidRDefault="001E3BAE" w:rsidP="001E3BAE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0F24402" w14:textId="77777777" w:rsidR="001E3BAE" w:rsidRDefault="001E3BAE" w:rsidP="001E3BA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Como é o tratamento de pés para dentro?</w:t>
      </w:r>
    </w:p>
    <w:p w14:paraId="0927C36B" w14:textId="77777777" w:rsidR="001E3BAE" w:rsidRPr="00C40E00" w:rsidRDefault="001E3BAE" w:rsidP="001E3BA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580864F" w14:textId="77777777" w:rsidR="001E3BAE" w:rsidRDefault="001E3BAE" w:rsidP="001E3BA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Cite as causas de pés para fora (“out </w:t>
      </w:r>
      <w:proofErr w:type="spellStart"/>
      <w:r>
        <w:rPr>
          <w:sz w:val="24"/>
          <w:szCs w:val="24"/>
        </w:rPr>
        <w:t>toeing</w:t>
      </w:r>
      <w:proofErr w:type="spellEnd"/>
      <w:r>
        <w:rPr>
          <w:sz w:val="24"/>
          <w:szCs w:val="24"/>
        </w:rPr>
        <w:t>”):</w:t>
      </w:r>
    </w:p>
    <w:p w14:paraId="3EAD6582" w14:textId="77777777" w:rsidR="001E3BAE" w:rsidRPr="00A25853" w:rsidRDefault="001E3BAE" w:rsidP="001E3BAE">
      <w:pPr>
        <w:jc w:val="both"/>
        <w:rPr>
          <w:sz w:val="24"/>
          <w:szCs w:val="24"/>
        </w:rPr>
      </w:pPr>
      <w:r w:rsidRPr="00A2585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BF9C8" w14:textId="77777777" w:rsidR="001E3BAE" w:rsidRDefault="001E3BAE" w:rsidP="001E3BA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variações angulares de </w:t>
      </w:r>
      <w:proofErr w:type="spellStart"/>
      <w:r>
        <w:rPr>
          <w:sz w:val="24"/>
          <w:szCs w:val="24"/>
        </w:rPr>
        <w:t>geno</w:t>
      </w:r>
      <w:proofErr w:type="spellEnd"/>
      <w:r>
        <w:rPr>
          <w:sz w:val="24"/>
          <w:szCs w:val="24"/>
        </w:rPr>
        <w:t xml:space="preserve"> valgo e varo podem ter diversas causas e serem </w:t>
      </w:r>
      <w:proofErr w:type="gramStart"/>
      <w:r>
        <w:rPr>
          <w:sz w:val="24"/>
          <w:szCs w:val="24"/>
        </w:rPr>
        <w:t>classificadas</w:t>
      </w:r>
      <w:proofErr w:type="gramEnd"/>
      <w:r>
        <w:rPr>
          <w:sz w:val="24"/>
          <w:szCs w:val="24"/>
        </w:rPr>
        <w:t xml:space="preserve"> como patológicas ou fisiológicas. </w:t>
      </w:r>
    </w:p>
    <w:p w14:paraId="554A210E" w14:textId="77777777" w:rsidR="001E3BAE" w:rsidRDefault="001E3BAE" w:rsidP="001E3BA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Explique o que são estas alterações:</w:t>
      </w:r>
    </w:p>
    <w:p w14:paraId="17E30728" w14:textId="77777777" w:rsidR="001E3BAE" w:rsidRPr="00E25CBA" w:rsidRDefault="001E3BAE" w:rsidP="001E3BAE">
      <w:pPr>
        <w:jc w:val="both"/>
        <w:rPr>
          <w:sz w:val="24"/>
          <w:szCs w:val="24"/>
        </w:rPr>
      </w:pPr>
      <w:r w:rsidRPr="00E25CBA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Pr="00E25CBA">
        <w:rPr>
          <w:sz w:val="24"/>
          <w:szCs w:val="24"/>
        </w:rPr>
        <w:lastRenderedPageBreak/>
        <w:t>___________________________________________________________________________________</w:t>
      </w:r>
    </w:p>
    <w:p w14:paraId="7B9640AD" w14:textId="77777777" w:rsidR="001E3BAE" w:rsidRDefault="001E3BAE" w:rsidP="001E3BA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Quando se deve suspeitar de causas patológicas?</w:t>
      </w:r>
    </w:p>
    <w:p w14:paraId="4E3C2110" w14:textId="77777777" w:rsidR="001E3BAE" w:rsidRDefault="001E3BAE" w:rsidP="001E3BAE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D3229" w14:textId="77777777" w:rsidR="001E3BAE" w:rsidRDefault="001E3BAE" w:rsidP="001E3BA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Cite as mudanças de angulação fisiológicas esperadas durante a infância, associando à faixa etária prevalente:</w:t>
      </w:r>
    </w:p>
    <w:p w14:paraId="220A3673" w14:textId="77777777" w:rsidR="001E3BAE" w:rsidRPr="003C183F" w:rsidRDefault="001E3BAE" w:rsidP="001E3BAE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  <w:r w:rsidRPr="00C40E00">
        <w:rPr>
          <w:sz w:val="24"/>
          <w:szCs w:val="24"/>
        </w:rPr>
        <w:t>_____________________________________________________________</w:t>
      </w:r>
    </w:p>
    <w:p w14:paraId="7CD78E73" w14:textId="77777777" w:rsidR="001E3BAE" w:rsidRDefault="001E3BAE" w:rsidP="001E3BAE">
      <w:pPr>
        <w:pStyle w:val="PargrafodaLista"/>
        <w:numPr>
          <w:ilvl w:val="0"/>
          <w:numId w:val="2"/>
        </w:numPr>
        <w:tabs>
          <w:tab w:val="left" w:pos="49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Diferencie o pé plano valgo primário de secundário: </w:t>
      </w:r>
      <w:r w:rsidRPr="00C0597A">
        <w:rPr>
          <w:sz w:val="24"/>
          <w:szCs w:val="24"/>
        </w:rPr>
        <w:tab/>
      </w:r>
    </w:p>
    <w:p w14:paraId="7480C637" w14:textId="77777777" w:rsidR="001E3BAE" w:rsidRPr="00C0597A" w:rsidRDefault="001E3BAE" w:rsidP="001E3BAE">
      <w:pPr>
        <w:jc w:val="both"/>
        <w:rPr>
          <w:sz w:val="24"/>
          <w:szCs w:val="24"/>
        </w:rPr>
      </w:pPr>
      <w:r w:rsidRPr="00C0597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</w:p>
    <w:p w14:paraId="0B411050" w14:textId="77777777" w:rsidR="001E3BAE" w:rsidRPr="00C0597A" w:rsidRDefault="001E3BAE" w:rsidP="001E3BAE">
      <w:pPr>
        <w:tabs>
          <w:tab w:val="left" w:pos="4995"/>
        </w:tabs>
        <w:jc w:val="both"/>
        <w:rPr>
          <w:sz w:val="24"/>
          <w:szCs w:val="24"/>
        </w:rPr>
      </w:pPr>
    </w:p>
    <w:p w14:paraId="5A1B88EE" w14:textId="77777777" w:rsidR="001E3BAE" w:rsidRDefault="001E3BAE" w:rsidP="001E3BAE"/>
    <w:p w14:paraId="05584497" w14:textId="77777777" w:rsidR="00EA7E2B" w:rsidRDefault="00EA7E2B">
      <w:bookmarkStart w:id="0" w:name="_GoBack"/>
      <w:bookmarkEnd w:id="0"/>
    </w:p>
    <w:sectPr w:rsidR="00EA7E2B" w:rsidSect="00D62D94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05300" w14:textId="77777777" w:rsidR="00066D04" w:rsidRDefault="00066D04" w:rsidP="00B728A9">
      <w:pPr>
        <w:spacing w:after="0" w:line="240" w:lineRule="auto"/>
      </w:pPr>
      <w:r>
        <w:separator/>
      </w:r>
    </w:p>
  </w:endnote>
  <w:endnote w:type="continuationSeparator" w:id="0">
    <w:p w14:paraId="051AA101" w14:textId="77777777" w:rsidR="00066D04" w:rsidRDefault="00066D04" w:rsidP="00B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BAD6D" w14:textId="77777777" w:rsidR="00066D04" w:rsidRDefault="00066D04" w:rsidP="00B728A9">
      <w:pPr>
        <w:spacing w:after="0" w:line="240" w:lineRule="auto"/>
      </w:pPr>
      <w:r>
        <w:separator/>
      </w:r>
    </w:p>
  </w:footnote>
  <w:footnote w:type="continuationSeparator" w:id="0">
    <w:p w14:paraId="461FD77F" w14:textId="77777777" w:rsidR="00066D04" w:rsidRDefault="00066D04" w:rsidP="00B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5FA" w14:textId="517353DF" w:rsidR="00D62D94" w:rsidRDefault="00D62D94" w:rsidP="00D62D94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F3E9FC" wp14:editId="3A11C36D">
          <wp:simplePos x="0" y="0"/>
          <wp:positionH relativeFrom="column">
            <wp:posOffset>4972050</wp:posOffset>
          </wp:positionH>
          <wp:positionV relativeFrom="paragraph">
            <wp:posOffset>-122040</wp:posOffset>
          </wp:positionV>
          <wp:extent cx="1254072" cy="6211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72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9364A" w14:textId="7C73726E" w:rsidR="00D62D94" w:rsidRDefault="00D62D94" w:rsidP="00D62D94">
    <w:pPr>
      <w:pStyle w:val="Cabealho"/>
      <w:jc w:val="center"/>
    </w:pPr>
    <w:r>
      <w:t>FACULDADE DE MEDICINA - UFMG</w:t>
    </w:r>
    <w:r w:rsidRPr="00D62D94">
      <w:t xml:space="preserve"> </w:t>
    </w:r>
  </w:p>
  <w:p w14:paraId="5CDBAE71" w14:textId="72C7C7EE" w:rsidR="00D62D94" w:rsidRDefault="00D62D94" w:rsidP="0049014E">
    <w:pPr>
      <w:pStyle w:val="Cabealho"/>
      <w:jc w:val="center"/>
    </w:pPr>
    <w:r>
      <w:t>ROTEIRO DE ESTUDO</w:t>
    </w:r>
    <w:r w:rsidRPr="00D62D94">
      <w:t xml:space="preserve"> </w:t>
    </w:r>
    <w:r w:rsidR="0049014E">
      <w:t>– JULHO/2020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982"/>
    <w:multiLevelType w:val="hybridMultilevel"/>
    <w:tmpl w:val="39FA8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822"/>
    <w:multiLevelType w:val="hybridMultilevel"/>
    <w:tmpl w:val="DF2A0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3245"/>
    <w:multiLevelType w:val="hybridMultilevel"/>
    <w:tmpl w:val="0B843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7"/>
    <w:rsid w:val="0004340B"/>
    <w:rsid w:val="0006074B"/>
    <w:rsid w:val="000657D6"/>
    <w:rsid w:val="00066D04"/>
    <w:rsid w:val="000F4A20"/>
    <w:rsid w:val="0017332F"/>
    <w:rsid w:val="001A1577"/>
    <w:rsid w:val="001B7DBE"/>
    <w:rsid w:val="001E3BAE"/>
    <w:rsid w:val="0023219D"/>
    <w:rsid w:val="002C0365"/>
    <w:rsid w:val="002C29E7"/>
    <w:rsid w:val="002D402A"/>
    <w:rsid w:val="003128D4"/>
    <w:rsid w:val="00363D21"/>
    <w:rsid w:val="00384891"/>
    <w:rsid w:val="003851CB"/>
    <w:rsid w:val="003E06A3"/>
    <w:rsid w:val="0049014E"/>
    <w:rsid w:val="00510F49"/>
    <w:rsid w:val="00520D47"/>
    <w:rsid w:val="005347B3"/>
    <w:rsid w:val="00561302"/>
    <w:rsid w:val="005671FD"/>
    <w:rsid w:val="00625D17"/>
    <w:rsid w:val="0063539A"/>
    <w:rsid w:val="006D1B37"/>
    <w:rsid w:val="00760D75"/>
    <w:rsid w:val="007A7FC3"/>
    <w:rsid w:val="007B3DD0"/>
    <w:rsid w:val="007B64B0"/>
    <w:rsid w:val="00807617"/>
    <w:rsid w:val="00895813"/>
    <w:rsid w:val="0095062B"/>
    <w:rsid w:val="00973BDB"/>
    <w:rsid w:val="009C5F9C"/>
    <w:rsid w:val="009D3C46"/>
    <w:rsid w:val="00A53213"/>
    <w:rsid w:val="00A73313"/>
    <w:rsid w:val="00AB42E6"/>
    <w:rsid w:val="00B22B5C"/>
    <w:rsid w:val="00B50BC5"/>
    <w:rsid w:val="00B51D37"/>
    <w:rsid w:val="00B728A9"/>
    <w:rsid w:val="00BA5056"/>
    <w:rsid w:val="00BB7620"/>
    <w:rsid w:val="00BC3673"/>
    <w:rsid w:val="00C51F36"/>
    <w:rsid w:val="00CC1374"/>
    <w:rsid w:val="00CF50F2"/>
    <w:rsid w:val="00D62D94"/>
    <w:rsid w:val="00D67627"/>
    <w:rsid w:val="00DD1565"/>
    <w:rsid w:val="00DF636B"/>
    <w:rsid w:val="00E70454"/>
    <w:rsid w:val="00EA7E2B"/>
    <w:rsid w:val="00EB236D"/>
    <w:rsid w:val="00EE4E21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874"/>
  <w15:chartTrackingRefBased/>
  <w15:docId w15:val="{8BDFAFA3-656B-4C13-A1E8-6EB14D0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Lista6Colorido">
    <w:name w:val="List Table 6 Colorful"/>
    <w:basedOn w:val="Tabelanormal"/>
    <w:uiPriority w:val="51"/>
    <w:rsid w:val="005347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2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2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728A9"/>
    <w:rPr>
      <w:vertAlign w:val="superscript"/>
    </w:rPr>
  </w:style>
  <w:style w:type="table" w:styleId="TabeladaLista2">
    <w:name w:val="List Table 2"/>
    <w:basedOn w:val="Tabelanormal"/>
    <w:uiPriority w:val="47"/>
    <w:rsid w:val="001B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BA50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D94"/>
  </w:style>
  <w:style w:type="paragraph" w:styleId="Rodap">
    <w:name w:val="footer"/>
    <w:basedOn w:val="Normal"/>
    <w:link w:val="Rodap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D94"/>
  </w:style>
  <w:style w:type="table" w:styleId="Tabulaodelista-Tomclaro1">
    <w:name w:val="List Table 1 Light"/>
    <w:basedOn w:val="Tabelanormal"/>
    <w:uiPriority w:val="46"/>
    <w:rsid w:val="00EA7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Jef10</b:Tag>
    <b:SourceType>JournalArticle</b:SourceType>
    <b:Guid>{84B02FCA-D6C9-4317-9F03-715D38DB0476}</b:Guid>
    <b:Title>Lombalgia: atualização de conceitos</b:Title>
    <b:Year>2010</b:Year>
    <b:Author>
      <b:Author>
        <b:NameList>
          <b:Person>
            <b:Last>Leal</b:Last>
            <b:First>Jefferson</b:First>
            <b:Middle>Soares</b:Middle>
          </b:Person>
        </b:NameList>
      </b:Author>
    </b:Author>
    <b:JournalName>Revista Mineira de Ortopedia e Traumatologia</b:JournalName>
    <b:Pages>8-18</b:Pages>
    <b:RefOrder>1</b:RefOrder>
  </b:Source>
</b:Sources>
</file>

<file path=customXml/itemProps1.xml><?xml version="1.0" encoding="utf-8"?>
<ds:datastoreItem xmlns:ds="http://schemas.openxmlformats.org/officeDocument/2006/customXml" ds:itemID="{83F1584B-4398-D245-9301-1CB92EBB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</dc:creator>
  <cp:keywords/>
  <dc:description/>
  <cp:lastModifiedBy>Usuário do Microsoft Office</cp:lastModifiedBy>
  <cp:revision>2</cp:revision>
  <dcterms:created xsi:type="dcterms:W3CDTF">2020-07-25T01:15:00Z</dcterms:created>
  <dcterms:modified xsi:type="dcterms:W3CDTF">2020-07-25T01:15:00Z</dcterms:modified>
</cp:coreProperties>
</file>