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36D7C" w14:textId="77777777" w:rsidR="001B4D07" w:rsidRDefault="001B4D07" w:rsidP="001B4D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pt-BR"/>
        </w:rPr>
      </w:pPr>
      <w:bookmarkStart w:id="0" w:name="_GoBack"/>
      <w:bookmarkEnd w:id="0"/>
      <w:r w:rsidRPr="001B4D07">
        <w:rPr>
          <w:rFonts w:ascii="Times New Roman" w:eastAsia="Times New Roman" w:hAnsi="Times New Roman" w:cs="Times New Roman"/>
          <w:noProof/>
          <w:sz w:val="36"/>
          <w:szCs w:val="36"/>
          <w:lang w:eastAsia="pt-BR"/>
        </w:rPr>
        <w:t xml:space="preserve">Aspectos Psicológicos </w:t>
      </w:r>
    </w:p>
    <w:p w14:paraId="2C2BE712" w14:textId="77777777" w:rsidR="001B4D07" w:rsidRPr="001B4D07" w:rsidRDefault="001B4D07" w:rsidP="001B4D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pt-BR"/>
        </w:rPr>
      </w:pPr>
    </w:p>
    <w:p w14:paraId="2B4C682B" w14:textId="77777777" w:rsidR="0015707D" w:rsidRPr="0015707D" w:rsidRDefault="0015707D" w:rsidP="0015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D45102A" w14:textId="77777777" w:rsidR="003F64FE" w:rsidRDefault="003F64FE" w:rsidP="0015707D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ectPr w:rsidR="003F64FE" w:rsidSect="00970472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89ED3B" w14:textId="77777777" w:rsidR="0015707D" w:rsidRPr="0015707D" w:rsidRDefault="003F64FE" w:rsidP="001570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Introdução</w:t>
      </w:r>
    </w:p>
    <w:p w14:paraId="3F5EBF55" w14:textId="77777777" w:rsidR="0015707D" w:rsidRPr="0015707D" w:rsidRDefault="0015707D" w:rsidP="00520441">
      <w:pPr>
        <w:jc w:val="both"/>
      </w:pPr>
      <w:r w:rsidRPr="0015707D">
        <w:t>O transplante é carregado de intensa carga emocional, que envolve o receptor do órgão e sua família, a família do doador cadáver e até mesmo a equipe médica.</w:t>
      </w:r>
      <w:r w:rsidR="00252573">
        <w:t xml:space="preserve"> </w:t>
      </w:r>
      <w:r w:rsidRPr="0015707D">
        <w:t>Quando há possibilidade de transplante com doador vivo, uma gama de cuidados deve ser tomada em razão de se estar lesando uma pessoa fisicamente</w:t>
      </w:r>
      <w:r w:rsidR="003F64FE">
        <w:t xml:space="preserve"> </w:t>
      </w:r>
      <w:r w:rsidR="00836133">
        <w:t>saudável em benefício de outra.</w:t>
      </w:r>
      <w:r w:rsidRPr="0015707D">
        <w:t xml:space="preserve"> É importante salientar que é comum em momentos de crise</w:t>
      </w:r>
      <w:r w:rsidR="00836133">
        <w:t>:</w:t>
      </w:r>
      <w:r w:rsidRPr="0015707D">
        <w:t xml:space="preserve"> aumento de ansiedade</w:t>
      </w:r>
      <w:r w:rsidR="003F64FE">
        <w:t xml:space="preserve"> e irritação</w:t>
      </w:r>
      <w:r w:rsidRPr="0015707D">
        <w:t>, pensamento</w:t>
      </w:r>
      <w:r w:rsidR="003F64FE">
        <w:t xml:space="preserve"> acelerado, agitação, </w:t>
      </w:r>
      <w:r w:rsidRPr="0015707D">
        <w:t>b</w:t>
      </w:r>
      <w:r w:rsidR="003F64FE">
        <w:t>aixa tolerância à frustração</w:t>
      </w:r>
      <w:r w:rsidRPr="0015707D">
        <w:t>. Posteriormente, pode</w:t>
      </w:r>
      <w:r w:rsidR="003F64FE">
        <w:t>m</w:t>
      </w:r>
      <w:r w:rsidRPr="0015707D">
        <w:t>-se observar alterações do sono, alt</w:t>
      </w:r>
      <w:r w:rsidR="003F64FE">
        <w:t>erações do hábito intestinal</w:t>
      </w:r>
      <w:r w:rsidRPr="0015707D">
        <w:t xml:space="preserve">, </w:t>
      </w:r>
      <w:r w:rsidR="003F64FE">
        <w:t>dores de cabeça e pelo corpo</w:t>
      </w:r>
      <w:r w:rsidRPr="0015707D">
        <w:t xml:space="preserve">. Como o sucesso do transplante depende também do paciente, é imprescindível </w:t>
      </w:r>
      <w:r w:rsidR="003F64FE">
        <w:t>saber de que maneira ele está</w:t>
      </w:r>
      <w:r w:rsidR="00520441">
        <w:t xml:space="preserve"> lidando</w:t>
      </w:r>
      <w:r w:rsidR="003F64FE">
        <w:t xml:space="preserve"> com a situação</w:t>
      </w:r>
      <w:r w:rsidRPr="0015707D">
        <w:t>, tanto no período anterior quan</w:t>
      </w:r>
      <w:r w:rsidR="003F64FE">
        <w:t>to no posterior ao transplante.</w:t>
      </w:r>
    </w:p>
    <w:p w14:paraId="30DF03FC" w14:textId="77777777" w:rsidR="0015707D" w:rsidRPr="0015707D" w:rsidRDefault="0015707D" w:rsidP="001570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A8A7CC" w14:textId="77777777" w:rsidR="00D749EC" w:rsidRPr="00252573" w:rsidRDefault="005E265A" w:rsidP="00252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2573">
        <w:rPr>
          <w:rFonts w:ascii="Times New Roman" w:hAnsi="Times New Roman" w:cs="Times New Roman"/>
          <w:b/>
          <w:sz w:val="24"/>
          <w:szCs w:val="24"/>
        </w:rPr>
        <w:t>Pré</w:t>
      </w:r>
      <w:proofErr w:type="spellEnd"/>
      <w:r w:rsidRPr="00252573">
        <w:rPr>
          <w:rFonts w:ascii="Times New Roman" w:hAnsi="Times New Roman" w:cs="Times New Roman"/>
          <w:b/>
          <w:sz w:val="24"/>
          <w:szCs w:val="24"/>
        </w:rPr>
        <w:t>-transplante</w:t>
      </w:r>
    </w:p>
    <w:p w14:paraId="3F3A215D" w14:textId="77777777" w:rsidR="0015707D" w:rsidRDefault="00520441" w:rsidP="0015707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t xml:space="preserve">Os pacientes convivem </w:t>
      </w:r>
      <w:r w:rsidR="00D749EC" w:rsidRPr="0015707D">
        <w:rPr>
          <w:rFonts w:ascii="Times New Roman" w:hAnsi="Times New Roman" w:cs="Times New Roman"/>
        </w:rPr>
        <w:t>com a expectativa de ter a vida renovada. A espera por um órgão, muitas</w:t>
      </w:r>
      <w:r w:rsidR="009610EE" w:rsidRPr="0015707D">
        <w:rPr>
          <w:rFonts w:ascii="Times New Roman" w:hAnsi="Times New Roman" w:cs="Times New Roman"/>
        </w:rPr>
        <w:t xml:space="preserve"> vezes longa, </w:t>
      </w:r>
      <w:r w:rsidR="00252573">
        <w:rPr>
          <w:rFonts w:ascii="Times New Roman" w:hAnsi="Times New Roman" w:cs="Times New Roman"/>
        </w:rPr>
        <w:t>pode gerar inquietação. Isso vai depender</w:t>
      </w:r>
      <w:r w:rsidR="009610EE" w:rsidRPr="0015707D">
        <w:rPr>
          <w:rFonts w:ascii="Times New Roman" w:hAnsi="Times New Roman" w:cs="Times New Roman"/>
        </w:rPr>
        <w:t xml:space="preserve"> do </w:t>
      </w:r>
      <w:r w:rsidR="00252573">
        <w:rPr>
          <w:rFonts w:ascii="Times New Roman" w:hAnsi="Times New Roman" w:cs="Times New Roman"/>
        </w:rPr>
        <w:t>sexo do paciente</w:t>
      </w:r>
      <w:r w:rsidR="009610EE" w:rsidRPr="0015707D">
        <w:rPr>
          <w:rFonts w:ascii="Times New Roman" w:hAnsi="Times New Roman" w:cs="Times New Roman"/>
        </w:rPr>
        <w:t>, da idade, do nível de escolar</w:t>
      </w:r>
      <w:r w:rsidR="00252573">
        <w:rPr>
          <w:rFonts w:ascii="Times New Roman" w:hAnsi="Times New Roman" w:cs="Times New Roman"/>
        </w:rPr>
        <w:t xml:space="preserve">idade, do tipo da </w:t>
      </w:r>
      <w:r w:rsidR="009610EE" w:rsidRPr="0015707D">
        <w:rPr>
          <w:rFonts w:ascii="Times New Roman" w:hAnsi="Times New Roman" w:cs="Times New Roman"/>
        </w:rPr>
        <w:t xml:space="preserve">doença, do suporte familiar e da fase da vida </w:t>
      </w:r>
      <w:r w:rsidR="00252573">
        <w:rPr>
          <w:rFonts w:ascii="Times New Roman" w:hAnsi="Times New Roman" w:cs="Times New Roman"/>
        </w:rPr>
        <w:t>em que se encontra o receptor. O apoio da família é fundamental</w:t>
      </w:r>
      <w:r w:rsidR="00096316">
        <w:rPr>
          <w:rFonts w:ascii="Times New Roman" w:hAnsi="Times New Roman" w:cs="Times New Roman"/>
        </w:rPr>
        <w:t>. O acompanhamento durante as consultas por algum familiar f</w:t>
      </w:r>
      <w:r w:rsidR="005C4F45">
        <w:rPr>
          <w:rFonts w:ascii="Times New Roman" w:hAnsi="Times New Roman" w:cs="Times New Roman"/>
        </w:rPr>
        <w:t>ornece muito apoio psicológico.</w:t>
      </w:r>
      <w:r w:rsidR="00096316" w:rsidRPr="0015707D">
        <w:rPr>
          <w:rFonts w:ascii="Times New Roman" w:hAnsi="Times New Roman" w:cs="Times New Roman"/>
        </w:rPr>
        <w:t xml:space="preserve"> Muitos receptores exibiram, na fase </w:t>
      </w:r>
      <w:proofErr w:type="spellStart"/>
      <w:r w:rsidR="00096316" w:rsidRPr="0015707D">
        <w:rPr>
          <w:rFonts w:ascii="Times New Roman" w:hAnsi="Times New Roman" w:cs="Times New Roman"/>
        </w:rPr>
        <w:t>pré</w:t>
      </w:r>
      <w:proofErr w:type="spellEnd"/>
      <w:r w:rsidR="00096316" w:rsidRPr="0015707D">
        <w:rPr>
          <w:rFonts w:ascii="Times New Roman" w:hAnsi="Times New Roman" w:cs="Times New Roman"/>
        </w:rPr>
        <w:t xml:space="preserve">-transplante, várias ansiedades e medos, especialmente aqueles vinculados à morte na </w:t>
      </w:r>
      <w:r>
        <w:t>cirurgia.</w:t>
      </w:r>
    </w:p>
    <w:p w14:paraId="341EC820" w14:textId="77777777" w:rsidR="00252573" w:rsidRPr="0015707D" w:rsidRDefault="00252573" w:rsidP="00252573">
      <w:pPr>
        <w:spacing w:after="0"/>
        <w:jc w:val="both"/>
        <w:rPr>
          <w:rFonts w:ascii="Times New Roman" w:hAnsi="Times New Roman" w:cs="Times New Roman"/>
        </w:rPr>
      </w:pPr>
    </w:p>
    <w:p w14:paraId="1BF03736" w14:textId="77777777" w:rsidR="005E265A" w:rsidRPr="00252573" w:rsidRDefault="005E265A" w:rsidP="00252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73">
        <w:rPr>
          <w:rFonts w:ascii="Times New Roman" w:hAnsi="Times New Roman" w:cs="Times New Roman"/>
          <w:b/>
          <w:sz w:val="24"/>
          <w:szCs w:val="24"/>
        </w:rPr>
        <w:t>Pós-transplante</w:t>
      </w:r>
    </w:p>
    <w:p w14:paraId="6982E64F" w14:textId="77777777" w:rsidR="00963EC4" w:rsidRPr="0015707D" w:rsidRDefault="00323FDC" w:rsidP="001570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5707D">
        <w:rPr>
          <w:rFonts w:ascii="Times New Roman" w:hAnsi="Times New Roman" w:cs="Times New Roman"/>
        </w:rPr>
        <w:t xml:space="preserve">Pacientes transplantados </w:t>
      </w:r>
      <w:r w:rsidR="00520441">
        <w:rPr>
          <w:rFonts w:ascii="Times New Roman" w:hAnsi="Times New Roman" w:cs="Times New Roman"/>
        </w:rPr>
        <w:t>têm reações diversas a essa nova fase.</w:t>
      </w:r>
      <w:r w:rsidRPr="0015707D">
        <w:rPr>
          <w:rFonts w:ascii="Times New Roman" w:hAnsi="Times New Roman" w:cs="Times New Roman"/>
        </w:rPr>
        <w:t xml:space="preserve"> Há aqueles que espera</w:t>
      </w:r>
      <w:r w:rsidR="00520441">
        <w:rPr>
          <w:rFonts w:ascii="Times New Roman" w:hAnsi="Times New Roman" w:cs="Times New Roman"/>
        </w:rPr>
        <w:t>ra</w:t>
      </w:r>
      <w:r w:rsidRPr="0015707D">
        <w:rPr>
          <w:rFonts w:ascii="Times New Roman" w:hAnsi="Times New Roman" w:cs="Times New Roman"/>
        </w:rPr>
        <w:t xml:space="preserve">m muito tempo por um transplante, há os que logo </w:t>
      </w:r>
      <w:r w:rsidR="00520441">
        <w:rPr>
          <w:rFonts w:ascii="Times New Roman" w:hAnsi="Times New Roman" w:cs="Times New Roman"/>
        </w:rPr>
        <w:t>foram transplantados</w:t>
      </w:r>
      <w:r w:rsidRPr="0015707D">
        <w:rPr>
          <w:rFonts w:ascii="Times New Roman" w:hAnsi="Times New Roman" w:cs="Times New Roman"/>
        </w:rPr>
        <w:t xml:space="preserve"> e há os que fizeram o transplante e a</w:t>
      </w:r>
      <w:r w:rsidR="00096316">
        <w:rPr>
          <w:rFonts w:ascii="Times New Roman" w:hAnsi="Times New Roman" w:cs="Times New Roman"/>
        </w:rPr>
        <w:t xml:space="preserve">gora sofrem rejeição. </w:t>
      </w:r>
      <w:r w:rsidRPr="0015707D">
        <w:rPr>
          <w:rFonts w:ascii="Times New Roman" w:hAnsi="Times New Roman" w:cs="Times New Roman"/>
        </w:rPr>
        <w:t xml:space="preserve">A </w:t>
      </w:r>
      <w:r w:rsidR="004D3E6B">
        <w:rPr>
          <w:rFonts w:ascii="Times New Roman" w:hAnsi="Times New Roman" w:cs="Times New Roman"/>
        </w:rPr>
        <w:t>relação</w:t>
      </w:r>
      <w:r w:rsidRPr="0015707D">
        <w:rPr>
          <w:rFonts w:ascii="Times New Roman" w:hAnsi="Times New Roman" w:cs="Times New Roman"/>
        </w:rPr>
        <w:t xml:space="preserve"> entre transplante hepático e compl</w:t>
      </w:r>
      <w:r w:rsidR="00096316">
        <w:rPr>
          <w:rFonts w:ascii="Times New Roman" w:hAnsi="Times New Roman" w:cs="Times New Roman"/>
        </w:rPr>
        <w:t>icações psiquiátricas é comum. I</w:t>
      </w:r>
      <w:r w:rsidRPr="0015707D">
        <w:rPr>
          <w:rFonts w:ascii="Times New Roman" w:hAnsi="Times New Roman" w:cs="Times New Roman"/>
        </w:rPr>
        <w:t xml:space="preserve">nclui depressão, </w:t>
      </w:r>
      <w:r w:rsidR="00096316">
        <w:rPr>
          <w:rFonts w:ascii="Times New Roman" w:hAnsi="Times New Roman" w:cs="Times New Roman"/>
        </w:rPr>
        <w:t>distúrbios do sono</w:t>
      </w:r>
      <w:r w:rsidRPr="0015707D">
        <w:rPr>
          <w:rFonts w:ascii="Times New Roman" w:hAnsi="Times New Roman" w:cs="Times New Roman"/>
        </w:rPr>
        <w:t xml:space="preserve">, ansiedade, psicose e </w:t>
      </w:r>
      <w:r w:rsidRPr="0015707D">
        <w:rPr>
          <w:rFonts w:ascii="Times New Roman" w:hAnsi="Times New Roman" w:cs="Times New Roman"/>
        </w:rPr>
        <w:lastRenderedPageBreak/>
        <w:t>anorexia, dimi</w:t>
      </w:r>
      <w:r w:rsidR="00963EC4" w:rsidRPr="0015707D">
        <w:rPr>
          <w:rFonts w:ascii="Times New Roman" w:hAnsi="Times New Roman" w:cs="Times New Roman"/>
        </w:rPr>
        <w:t>nuição da performance cognitiva, entre</w:t>
      </w:r>
      <w:r w:rsidR="00096316">
        <w:rPr>
          <w:rFonts w:ascii="Times New Roman" w:hAnsi="Times New Roman" w:cs="Times New Roman"/>
        </w:rPr>
        <w:t xml:space="preserve"> outros sintomas. Em todos os pacientes, o suporte</w:t>
      </w:r>
      <w:r w:rsidR="00963EC4" w:rsidRPr="0015707D">
        <w:rPr>
          <w:rFonts w:ascii="Times New Roman" w:hAnsi="Times New Roman" w:cs="Times New Roman"/>
        </w:rPr>
        <w:t xml:space="preserve"> familiar e social são imprescindí</w:t>
      </w:r>
      <w:r w:rsidR="00CB6D3D" w:rsidRPr="0015707D">
        <w:rPr>
          <w:rFonts w:ascii="Times New Roman" w:hAnsi="Times New Roman" w:cs="Times New Roman"/>
        </w:rPr>
        <w:t>veis. Algu</w:t>
      </w:r>
      <w:r w:rsidR="00520441">
        <w:rPr>
          <w:rFonts w:ascii="Times New Roman" w:hAnsi="Times New Roman" w:cs="Times New Roman"/>
        </w:rPr>
        <w:t xml:space="preserve">mas drogas utilizadas (imunossupressoras) </w:t>
      </w:r>
      <w:r w:rsidR="00963EC4" w:rsidRPr="0015707D">
        <w:rPr>
          <w:rFonts w:ascii="Times New Roman" w:hAnsi="Times New Roman" w:cs="Times New Roman"/>
        </w:rPr>
        <w:t>podem causar tremor, dor de cabeça</w:t>
      </w:r>
      <w:r w:rsidR="00096316">
        <w:rPr>
          <w:rFonts w:ascii="Times New Roman" w:hAnsi="Times New Roman" w:cs="Times New Roman"/>
        </w:rPr>
        <w:t>, distúrbios do sono, distúrbio nas sensações</w:t>
      </w:r>
      <w:r w:rsidR="00963EC4" w:rsidRPr="0015707D">
        <w:rPr>
          <w:rFonts w:ascii="Times New Roman" w:hAnsi="Times New Roman" w:cs="Times New Roman"/>
        </w:rPr>
        <w:t xml:space="preserve"> e mudança de humor.</w:t>
      </w:r>
      <w:r w:rsidR="00096316" w:rsidRPr="00096316">
        <w:rPr>
          <w:rFonts w:ascii="Times New Roman" w:hAnsi="Times New Roman" w:cs="Times New Roman"/>
        </w:rPr>
        <w:t xml:space="preserve"> </w:t>
      </w:r>
      <w:r w:rsidR="00096316">
        <w:rPr>
          <w:rFonts w:ascii="Times New Roman" w:hAnsi="Times New Roman" w:cs="Times New Roman"/>
        </w:rPr>
        <w:t>R</w:t>
      </w:r>
      <w:r w:rsidR="00096316" w:rsidRPr="0015707D">
        <w:rPr>
          <w:rFonts w:ascii="Times New Roman" w:hAnsi="Times New Roman" w:cs="Times New Roman"/>
        </w:rPr>
        <w:t xml:space="preserve">ejeição do </w:t>
      </w:r>
      <w:r w:rsidR="001B4D07">
        <w:rPr>
          <w:rFonts w:ascii="Times New Roman" w:hAnsi="Times New Roman" w:cs="Times New Roman"/>
        </w:rPr>
        <w:t>órgão</w:t>
      </w:r>
      <w:r w:rsidR="00096316" w:rsidRPr="0015707D">
        <w:rPr>
          <w:rFonts w:ascii="Times New Roman" w:hAnsi="Times New Roman" w:cs="Times New Roman"/>
        </w:rPr>
        <w:t xml:space="preserve"> após o transplante e complicações c</w:t>
      </w:r>
      <w:r w:rsidR="00096316">
        <w:rPr>
          <w:rFonts w:ascii="Times New Roman" w:hAnsi="Times New Roman" w:cs="Times New Roman"/>
        </w:rPr>
        <w:t>om a medicação imunossupressora são os medos dos pacientes pós-transplantados.</w:t>
      </w:r>
    </w:p>
    <w:p w14:paraId="5DCA60C7" w14:textId="77777777" w:rsidR="0015707D" w:rsidRPr="0015707D" w:rsidRDefault="0015707D" w:rsidP="0015707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7EFAAB4" w14:textId="77777777" w:rsidR="00963EC4" w:rsidRPr="00096316" w:rsidRDefault="00520441" w:rsidP="00096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Transplante de </w:t>
      </w:r>
      <w:r w:rsidR="00963EC4" w:rsidRPr="00096316">
        <w:rPr>
          <w:rFonts w:ascii="Times New Roman" w:hAnsi="Times New Roman" w:cs="Times New Roman"/>
          <w:b/>
          <w:sz w:val="24"/>
          <w:szCs w:val="24"/>
        </w:rPr>
        <w:t>Doador Vivo</w:t>
      </w:r>
    </w:p>
    <w:p w14:paraId="00749143" w14:textId="77777777" w:rsidR="00963EC4" w:rsidRPr="0015707D" w:rsidRDefault="00520441" w:rsidP="0015707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963EC4" w:rsidRPr="0015707D">
        <w:rPr>
          <w:rFonts w:ascii="Times New Roman" w:hAnsi="Times New Roman" w:cs="Times New Roman"/>
        </w:rPr>
        <w:t xml:space="preserve">transplante com doador vivo foi responsável pela emergência de novos e importantes conflitos psicológicos no processo de transplante. </w:t>
      </w:r>
      <w:r w:rsidR="00836133">
        <w:rPr>
          <w:rFonts w:ascii="Times New Roman" w:hAnsi="Times New Roman" w:cs="Times New Roman"/>
        </w:rPr>
        <w:t>M</w:t>
      </w:r>
      <w:r w:rsidR="005F1DD1" w:rsidRPr="0015707D">
        <w:rPr>
          <w:rFonts w:ascii="Times New Roman" w:hAnsi="Times New Roman" w:cs="Times New Roman"/>
        </w:rPr>
        <w:t>uitos receptores apre</w:t>
      </w:r>
      <w:r w:rsidR="00836133">
        <w:rPr>
          <w:rFonts w:ascii="Times New Roman" w:hAnsi="Times New Roman" w:cs="Times New Roman"/>
        </w:rPr>
        <w:t>sentam sentimentos conflitantes ao receber um órgão de algum parente.</w:t>
      </w:r>
    </w:p>
    <w:p w14:paraId="12F570F6" w14:textId="77777777" w:rsidR="00BF672C" w:rsidRPr="0015707D" w:rsidRDefault="00BF672C" w:rsidP="00520441">
      <w:pPr>
        <w:spacing w:after="0"/>
        <w:jc w:val="both"/>
        <w:rPr>
          <w:rFonts w:ascii="Times New Roman" w:hAnsi="Times New Roman" w:cs="Times New Roman"/>
        </w:rPr>
      </w:pPr>
    </w:p>
    <w:p w14:paraId="6CFB5AFE" w14:textId="77777777" w:rsidR="005F1DD1" w:rsidRPr="00096316" w:rsidRDefault="005F1DD1" w:rsidP="00096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316">
        <w:rPr>
          <w:rFonts w:ascii="Times New Roman" w:hAnsi="Times New Roman" w:cs="Times New Roman"/>
          <w:b/>
          <w:sz w:val="24"/>
          <w:szCs w:val="24"/>
        </w:rPr>
        <w:t>Papel da Família</w:t>
      </w:r>
    </w:p>
    <w:p w14:paraId="01DEAE83" w14:textId="77777777" w:rsidR="00112182" w:rsidRDefault="005F1DD1" w:rsidP="002667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5707D">
        <w:rPr>
          <w:rFonts w:ascii="Times New Roman" w:hAnsi="Times New Roman" w:cs="Times New Roman"/>
        </w:rPr>
        <w:t>O comportamento de um indivíduo só pode ser compreendido com base no contexto familiar e no meio em que está inserido. Por isso, é tão importante que seja investigada a família do paciente candidato a transplante. Devemos estar atentos para o fato de que a doença, a hospitalização, os procedimentos diagnósticos e/ou cirúrgicos causam gr</w:t>
      </w:r>
      <w:r w:rsidR="00096316">
        <w:rPr>
          <w:rFonts w:ascii="Times New Roman" w:hAnsi="Times New Roman" w:cs="Times New Roman"/>
        </w:rPr>
        <w:t xml:space="preserve">ande ameaça ao sistema familiar </w:t>
      </w:r>
      <w:r w:rsidR="00CB6D3D" w:rsidRPr="0015707D">
        <w:rPr>
          <w:rFonts w:ascii="Times New Roman" w:hAnsi="Times New Roman" w:cs="Times New Roman"/>
        </w:rPr>
        <w:t>quando em situação de estresse</w:t>
      </w:r>
      <w:r w:rsidR="00520441">
        <w:rPr>
          <w:rFonts w:ascii="Times New Roman" w:hAnsi="Times New Roman" w:cs="Times New Roman"/>
        </w:rPr>
        <w:t>.</w:t>
      </w:r>
    </w:p>
    <w:p w14:paraId="56D98692" w14:textId="77777777" w:rsidR="00266791" w:rsidRDefault="00266791" w:rsidP="00266791">
      <w:pPr>
        <w:spacing w:after="0"/>
        <w:jc w:val="both"/>
        <w:rPr>
          <w:rFonts w:ascii="Times New Roman" w:hAnsi="Times New Roman" w:cs="Times New Roman"/>
        </w:rPr>
      </w:pPr>
    </w:p>
    <w:p w14:paraId="720C649B" w14:textId="77777777" w:rsidR="001B4D07" w:rsidRDefault="00836133" w:rsidP="0026679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Equipe </w:t>
      </w:r>
      <w:r w:rsidR="00520441">
        <w:rPr>
          <w:rFonts w:ascii="Times New Roman" w:hAnsi="Times New Roman" w:cs="Times New Roman"/>
          <w:b/>
        </w:rPr>
        <w:t>interdisciplinar</w:t>
      </w:r>
    </w:p>
    <w:p w14:paraId="607C8FC8" w14:textId="77777777" w:rsidR="00836133" w:rsidRDefault="00836133" w:rsidP="002667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Seria ideal que os centros de transplante </w:t>
      </w:r>
      <w:r w:rsidR="00520441">
        <w:rPr>
          <w:rFonts w:ascii="Times New Roman" w:hAnsi="Times New Roman" w:cs="Times New Roman"/>
        </w:rPr>
        <w:t>tivessem como parte da</w:t>
      </w:r>
      <w:r>
        <w:rPr>
          <w:rFonts w:ascii="Times New Roman" w:hAnsi="Times New Roman" w:cs="Times New Roman"/>
        </w:rPr>
        <w:t xml:space="preserve"> equipe, a presença de psicólogos e/ou psiquiatras. Esses profissionais vão fornecer toda assistência ao paciente e </w:t>
      </w:r>
      <w:r w:rsidR="00520441">
        <w:rPr>
          <w:rFonts w:ascii="Times New Roman" w:hAnsi="Times New Roman" w:cs="Times New Roman"/>
        </w:rPr>
        <w:t>a</w:t>
      </w:r>
      <w:r w:rsidR="00BF6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sua família. Seria ótimo se o médico responsável pelo transplante estivesse atento a essas questões psicológicas e</w:t>
      </w:r>
      <w:r w:rsidR="00BF6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soubesse identificar as necessidades do paciente.</w:t>
      </w:r>
    </w:p>
    <w:p w14:paraId="25A4E711" w14:textId="77777777" w:rsidR="00836133" w:rsidRDefault="00836133" w:rsidP="00266791">
      <w:pPr>
        <w:spacing w:after="0"/>
        <w:jc w:val="both"/>
        <w:rPr>
          <w:rFonts w:ascii="Times New Roman" w:hAnsi="Times New Roman" w:cs="Times New Roman"/>
        </w:rPr>
      </w:pPr>
    </w:p>
    <w:p w14:paraId="424130DF" w14:textId="77777777" w:rsidR="00836133" w:rsidRPr="00836133" w:rsidRDefault="00836133" w:rsidP="00266791">
      <w:pPr>
        <w:spacing w:after="0"/>
        <w:jc w:val="both"/>
        <w:rPr>
          <w:rFonts w:ascii="Times New Roman" w:hAnsi="Times New Roman" w:cs="Times New Roman"/>
        </w:rPr>
      </w:pPr>
    </w:p>
    <w:p w14:paraId="59FCAF9B" w14:textId="77777777" w:rsidR="00836133" w:rsidRDefault="00266791" w:rsidP="002667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Mais informações: </w:t>
      </w:r>
      <w:r w:rsidR="00836133" w:rsidRPr="00053B73">
        <w:rPr>
          <w:rFonts w:ascii="Times New Roman" w:hAnsi="Times New Roman" w:cs="Times New Roman"/>
        </w:rPr>
        <w:t>www.medicina.ufmg.br/omenu/</w:t>
      </w:r>
    </w:p>
    <w:p w14:paraId="4DE9A9EB" w14:textId="77777777" w:rsidR="00836133" w:rsidRDefault="00836133" w:rsidP="00266791">
      <w:pPr>
        <w:spacing w:after="0"/>
        <w:jc w:val="both"/>
        <w:rPr>
          <w:rFonts w:ascii="Times New Roman" w:hAnsi="Times New Roman" w:cs="Times New Roman"/>
        </w:rPr>
      </w:pPr>
    </w:p>
    <w:p w14:paraId="182889B2" w14:textId="77777777" w:rsidR="00836133" w:rsidRDefault="00836133" w:rsidP="00266791">
      <w:pPr>
        <w:spacing w:after="0"/>
        <w:jc w:val="both"/>
        <w:rPr>
          <w:rFonts w:ascii="Times New Roman" w:hAnsi="Times New Roman" w:cs="Times New Roman"/>
        </w:rPr>
      </w:pPr>
    </w:p>
    <w:p w14:paraId="663725AA" w14:textId="77777777" w:rsidR="00836133" w:rsidRDefault="00836133" w:rsidP="00266791">
      <w:pPr>
        <w:spacing w:after="0"/>
        <w:jc w:val="both"/>
        <w:rPr>
          <w:rFonts w:ascii="Times New Roman" w:hAnsi="Times New Roman" w:cs="Times New Roman"/>
        </w:rPr>
      </w:pPr>
    </w:p>
    <w:p w14:paraId="6CACC6D8" w14:textId="77777777" w:rsidR="00836133" w:rsidRDefault="00836133" w:rsidP="00836133">
      <w:pPr>
        <w:spacing w:after="0"/>
        <w:jc w:val="both"/>
        <w:rPr>
          <w:rFonts w:ascii="Times New Roman" w:hAnsi="Times New Roman" w:cs="Times New Roman"/>
        </w:rPr>
        <w:sectPr w:rsidR="00836133" w:rsidSect="009704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B552F60" w14:textId="77777777" w:rsidR="00970472" w:rsidRDefault="00970472" w:rsidP="005C4F45">
      <w:pPr>
        <w:spacing w:after="0"/>
        <w:jc w:val="both"/>
        <w:rPr>
          <w:rFonts w:ascii="Times New Roman" w:hAnsi="Times New Roman" w:cs="Times New Roman"/>
        </w:rPr>
      </w:pPr>
    </w:p>
    <w:p w14:paraId="4E0746B9" w14:textId="77777777" w:rsidR="00836133" w:rsidRPr="00053B73" w:rsidRDefault="00053B73" w:rsidP="005C4F45">
      <w:pPr>
        <w:spacing w:after="0"/>
        <w:jc w:val="both"/>
        <w:rPr>
          <w:rFonts w:ascii="Times New Roman" w:hAnsi="Times New Roman" w:cs="Times New Roman"/>
        </w:rPr>
      </w:pPr>
      <w:r w:rsidRPr="00053B73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 xml:space="preserve"> </w:t>
      </w:r>
      <w:r w:rsidRPr="00053B73">
        <w:rPr>
          <w:rFonts w:ascii="Times New Roman" w:hAnsi="Times New Roman" w:cs="Times New Roman"/>
        </w:rPr>
        <w:t>É importante</w:t>
      </w:r>
      <w:r w:rsidR="009C0586">
        <w:rPr>
          <w:rFonts w:ascii="Times New Roman" w:hAnsi="Times New Roman" w:cs="Times New Roman"/>
        </w:rPr>
        <w:t>, geralmente,</w:t>
      </w:r>
      <w:r w:rsidRPr="00053B73">
        <w:rPr>
          <w:rFonts w:ascii="Times New Roman" w:hAnsi="Times New Roman" w:cs="Times New Roman"/>
        </w:rPr>
        <w:t xml:space="preserve"> a equipe </w:t>
      </w:r>
      <w:r w:rsidR="00520441">
        <w:rPr>
          <w:rFonts w:ascii="Times New Roman" w:hAnsi="Times New Roman" w:cs="Times New Roman"/>
        </w:rPr>
        <w:t>interdisciplinar</w:t>
      </w:r>
      <w:r w:rsidR="00BF672C" w:rsidRPr="00053B73">
        <w:rPr>
          <w:rFonts w:ascii="Times New Roman" w:hAnsi="Times New Roman" w:cs="Times New Roman"/>
        </w:rPr>
        <w:t xml:space="preserve"> </w:t>
      </w:r>
      <w:r w:rsidRPr="00053B73">
        <w:rPr>
          <w:rFonts w:ascii="Times New Roman" w:hAnsi="Times New Roman" w:cs="Times New Roman"/>
        </w:rPr>
        <w:t>estar atenta às questões psicológicas do transplante?</w:t>
      </w:r>
    </w:p>
    <w:p w14:paraId="083100AD" w14:textId="77777777" w:rsidR="00215121" w:rsidRDefault="009C0586" w:rsidP="005C4F45">
      <w:pPr>
        <w:spacing w:after="0"/>
        <w:jc w:val="both"/>
      </w:pPr>
      <w:r>
        <w:lastRenderedPageBreak/>
        <w:t xml:space="preserve">(   ) Não, pois os pacientes e </w:t>
      </w:r>
      <w:r w:rsidR="00520441">
        <w:t xml:space="preserve">as </w:t>
      </w:r>
      <w:r>
        <w:t>famílias não passa</w:t>
      </w:r>
      <w:r w:rsidR="007754DD">
        <w:t>m por dificuldades psicológicas, já que isso é um processo absolutamente normal</w:t>
      </w:r>
    </w:p>
    <w:p w14:paraId="5AF39BAD" w14:textId="77777777" w:rsidR="00215121" w:rsidRDefault="009C0586" w:rsidP="005C4F45">
      <w:pPr>
        <w:spacing w:after="0"/>
        <w:jc w:val="both"/>
      </w:pPr>
      <w:r>
        <w:t xml:space="preserve">(   ) Sim, pois apenas os </w:t>
      </w:r>
      <w:r w:rsidR="00520441">
        <w:t>pacientes possuem</w:t>
      </w:r>
      <w:r>
        <w:t xml:space="preserve"> dúvidas e inquietações quanto ao tema “Transplante”. Suas famílias não ficam preocupadas e vivem normalmente.</w:t>
      </w:r>
    </w:p>
    <w:p w14:paraId="4EA829D8" w14:textId="77777777" w:rsidR="00215121" w:rsidRDefault="00520441" w:rsidP="005C4F45">
      <w:pPr>
        <w:spacing w:after="0"/>
        <w:jc w:val="both"/>
      </w:pPr>
      <w:r>
        <w:t>(   ) Não, pois os pacientes e as famílias</w:t>
      </w:r>
      <w:r w:rsidR="009C0586">
        <w:t xml:space="preserve"> devem enfrentar esse problema sozinhos, sem compartilhar isso com a equipe </w:t>
      </w:r>
      <w:r>
        <w:t>interdisciplinar</w:t>
      </w:r>
      <w:r w:rsidR="009C0586">
        <w:t>.</w:t>
      </w:r>
    </w:p>
    <w:p w14:paraId="245A0FD3" w14:textId="77777777" w:rsidR="009C0586" w:rsidRDefault="009C0586" w:rsidP="00067A91">
      <w:pPr>
        <w:spacing w:after="0"/>
        <w:ind w:right="-720"/>
        <w:jc w:val="both"/>
      </w:pPr>
      <w:r>
        <w:t>(   ) Sim,</w:t>
      </w:r>
      <w:r w:rsidR="00CE1DF3">
        <w:t xml:space="preserve"> pois é</w:t>
      </w:r>
      <w:r>
        <w:t xml:space="preserve"> comum ocorrer</w:t>
      </w:r>
      <w:r w:rsidR="00520441">
        <w:t>em</w:t>
      </w:r>
      <w:r>
        <w:t xml:space="preserve"> dificuldades psicológicas, </w:t>
      </w:r>
      <w:r w:rsidR="00520441">
        <w:t>a</w:t>
      </w:r>
      <w:r>
        <w:t>s quais podem ser compartilhad</w:t>
      </w:r>
      <w:r w:rsidR="00520441">
        <w:t>a</w:t>
      </w:r>
      <w:r>
        <w:t>s com a equipe</w:t>
      </w:r>
      <w:r w:rsidR="007754DD">
        <w:t xml:space="preserve"> e com isso, todos podem ser beneficiados</w:t>
      </w:r>
      <w:r>
        <w:t>.</w:t>
      </w:r>
    </w:p>
    <w:p w14:paraId="2E1DC8A7" w14:textId="77777777" w:rsidR="009C0586" w:rsidRDefault="009C0586" w:rsidP="005C4F45">
      <w:pPr>
        <w:spacing w:after="0"/>
        <w:jc w:val="both"/>
      </w:pPr>
    </w:p>
    <w:p w14:paraId="47A76E95" w14:textId="77777777" w:rsidR="005C4F45" w:rsidRDefault="009C0586" w:rsidP="005C4F45">
      <w:pPr>
        <w:spacing w:after="0"/>
        <w:jc w:val="both"/>
      </w:pPr>
      <w:r>
        <w:t xml:space="preserve">2- Qual </w:t>
      </w:r>
      <w:r w:rsidR="00215121">
        <w:t>deveria ser o melhor papel exercido pela</w:t>
      </w:r>
      <w:r>
        <w:t xml:space="preserve"> família durante a vivência do transplan</w:t>
      </w:r>
      <w:r w:rsidR="00215121">
        <w:t>te?</w:t>
      </w:r>
    </w:p>
    <w:p w14:paraId="7D4A21A4" w14:textId="77777777" w:rsidR="005C4F45" w:rsidRDefault="00215121" w:rsidP="005C4F45">
      <w:pPr>
        <w:spacing w:after="0"/>
        <w:jc w:val="both"/>
      </w:pPr>
      <w:r>
        <w:t>(   ) A família deve ser um apoio fundamental ao paciente. Uma ajuda que sempre estará disponível e que</w:t>
      </w:r>
      <w:r w:rsidR="00CE1DF3">
        <w:t>, geralmente,</w:t>
      </w:r>
      <w:r>
        <w:t xml:space="preserve"> não passa por nenhuma dificuldade.</w:t>
      </w:r>
    </w:p>
    <w:p w14:paraId="1FF996C7" w14:textId="77777777" w:rsidR="005C4F45" w:rsidRDefault="00215121" w:rsidP="005C4F45">
      <w:pPr>
        <w:spacing w:after="0"/>
        <w:jc w:val="both"/>
      </w:pPr>
      <w:r>
        <w:t>(   ) A família não pode fazer nada pelo paciente que vai passar pelo transplante ou que já passou</w:t>
      </w:r>
      <w:r w:rsidR="007754DD">
        <w:t>, pois isso é um problema do doente</w:t>
      </w:r>
      <w:r>
        <w:t>.</w:t>
      </w:r>
    </w:p>
    <w:p w14:paraId="451A100F" w14:textId="77777777" w:rsidR="005C4F45" w:rsidRDefault="00215121" w:rsidP="005C4F45">
      <w:pPr>
        <w:spacing w:after="0"/>
        <w:jc w:val="both"/>
      </w:pPr>
      <w:r>
        <w:t>(   ) O melhor papel exercido pela família é o de apoio ao paciente, sendo uma forma de ambos compartilharem seus sentimentos</w:t>
      </w:r>
      <w:r w:rsidR="007754DD">
        <w:t xml:space="preserve"> e dificuldades</w:t>
      </w:r>
      <w:r>
        <w:t>.</w:t>
      </w:r>
    </w:p>
    <w:p w14:paraId="13E6D908" w14:textId="77777777" w:rsidR="00215121" w:rsidRDefault="00215121" w:rsidP="005C4F45">
      <w:pPr>
        <w:spacing w:after="0"/>
        <w:jc w:val="both"/>
      </w:pPr>
      <w:r>
        <w:t>(   ) O único papel da família é fornecer um integrante para acompanhar o paciente durante as consultas</w:t>
      </w:r>
      <w:r w:rsidR="007754DD">
        <w:t>, uma vez que só o doente pode participar</w:t>
      </w:r>
      <w:r>
        <w:t>.</w:t>
      </w:r>
    </w:p>
    <w:p w14:paraId="1A20C99F" w14:textId="77777777" w:rsidR="00215121" w:rsidRDefault="00215121" w:rsidP="00215121">
      <w:pPr>
        <w:jc w:val="both"/>
      </w:pPr>
    </w:p>
    <w:p w14:paraId="76E397B3" w14:textId="77777777" w:rsidR="00215121" w:rsidRDefault="00215121" w:rsidP="005C4F45">
      <w:pPr>
        <w:spacing w:after="0"/>
        <w:jc w:val="both"/>
      </w:pPr>
      <w:r>
        <w:t xml:space="preserve">3- </w:t>
      </w:r>
      <w:r w:rsidR="005C4F45">
        <w:t>Quais os medos mais comuns dos pacientes que vivem o processo do transplante?</w:t>
      </w:r>
      <w:r w:rsidR="007754DD">
        <w:t xml:space="preserve"> </w:t>
      </w:r>
    </w:p>
    <w:p w14:paraId="143F9E0C" w14:textId="77777777" w:rsidR="005C4F45" w:rsidRDefault="005C4F45" w:rsidP="005C4F45">
      <w:pPr>
        <w:spacing w:after="0"/>
        <w:jc w:val="both"/>
      </w:pPr>
      <w:r>
        <w:t xml:space="preserve">(   ) </w:t>
      </w:r>
      <w:r w:rsidR="007754DD">
        <w:t>R</w:t>
      </w:r>
      <w:r>
        <w:t xml:space="preserve">elacionado à </w:t>
      </w:r>
      <w:r w:rsidR="00520441">
        <w:t>operação</w:t>
      </w:r>
      <w:r>
        <w:t>.</w:t>
      </w:r>
    </w:p>
    <w:p w14:paraId="679EFB1D" w14:textId="77777777" w:rsidR="005C4F45" w:rsidRDefault="005C4F45" w:rsidP="005C4F45">
      <w:pPr>
        <w:spacing w:after="0"/>
        <w:jc w:val="both"/>
      </w:pPr>
      <w:r>
        <w:t>(   ) Rejeição do órgão transplantado.</w:t>
      </w:r>
    </w:p>
    <w:p w14:paraId="59146FAF" w14:textId="77777777" w:rsidR="005C4F45" w:rsidRDefault="005C4F45" w:rsidP="005C4F45">
      <w:pPr>
        <w:spacing w:after="0"/>
        <w:jc w:val="both"/>
      </w:pPr>
      <w:r>
        <w:t>(   ) Complicações com os medicamentos imunossupressores.</w:t>
      </w:r>
    </w:p>
    <w:p w14:paraId="000D78DA" w14:textId="77777777" w:rsidR="005C4F45" w:rsidRDefault="005C4F45" w:rsidP="005C4F45">
      <w:pPr>
        <w:spacing w:after="0"/>
        <w:jc w:val="both"/>
      </w:pPr>
      <w:r>
        <w:t>(   ) Todos os anteriores.</w:t>
      </w:r>
    </w:p>
    <w:p w14:paraId="1FE1E25E" w14:textId="77777777" w:rsidR="005C4F45" w:rsidRDefault="005C4F45" w:rsidP="005C4F45">
      <w:pPr>
        <w:spacing w:after="0"/>
        <w:jc w:val="both"/>
      </w:pPr>
    </w:p>
    <w:p w14:paraId="37B5F935" w14:textId="77777777" w:rsidR="005C4F45" w:rsidRDefault="005C4F45" w:rsidP="005C4F45">
      <w:pPr>
        <w:spacing w:after="0"/>
        <w:jc w:val="both"/>
      </w:pPr>
      <w:r>
        <w:t xml:space="preserve">4- </w:t>
      </w:r>
      <w:r w:rsidR="00CE1DF3">
        <w:t xml:space="preserve">Qual desses sintomas </w:t>
      </w:r>
      <w:r w:rsidR="00CE1DF3" w:rsidRPr="00CE1DF3">
        <w:rPr>
          <w:b/>
          <w:i/>
          <w:u w:val="single"/>
        </w:rPr>
        <w:t>NÃO</w:t>
      </w:r>
      <w:r w:rsidR="00CE1DF3">
        <w:t xml:space="preserve"> é comum durante a vivência do transplante:</w:t>
      </w:r>
    </w:p>
    <w:p w14:paraId="5B262B30" w14:textId="77777777" w:rsidR="00CE1DF3" w:rsidRDefault="00CE1DF3" w:rsidP="005C4F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A</w:t>
      </w:r>
      <w:r w:rsidR="004D3E6B" w:rsidRPr="0015707D">
        <w:rPr>
          <w:rFonts w:ascii="Times New Roman" w:hAnsi="Times New Roman" w:cs="Times New Roman"/>
        </w:rPr>
        <w:t>umento de ansiedade</w:t>
      </w:r>
      <w:r w:rsidR="004D3E6B">
        <w:rPr>
          <w:rFonts w:ascii="Times New Roman" w:hAnsi="Times New Roman" w:cs="Times New Roman"/>
        </w:rPr>
        <w:t xml:space="preserve"> e irritação</w:t>
      </w:r>
      <w:r>
        <w:rPr>
          <w:rFonts w:ascii="Times New Roman" w:hAnsi="Times New Roman" w:cs="Times New Roman"/>
        </w:rPr>
        <w:t>;</w:t>
      </w:r>
    </w:p>
    <w:p w14:paraId="6253AE79" w14:textId="77777777" w:rsidR="00CE1DF3" w:rsidRDefault="00CE1DF3" w:rsidP="005C4F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P</w:t>
      </w:r>
      <w:r w:rsidR="004D3E6B" w:rsidRPr="0015707D">
        <w:rPr>
          <w:rFonts w:ascii="Times New Roman" w:hAnsi="Times New Roman" w:cs="Times New Roman"/>
        </w:rPr>
        <w:t>ensamento</w:t>
      </w:r>
      <w:r>
        <w:rPr>
          <w:rFonts w:ascii="Times New Roman" w:hAnsi="Times New Roman" w:cs="Times New Roman"/>
        </w:rPr>
        <w:t xml:space="preserve"> acelerado</w:t>
      </w:r>
      <w:r w:rsidRPr="00CE1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agitação;</w:t>
      </w:r>
    </w:p>
    <w:p w14:paraId="3F593039" w14:textId="77777777" w:rsidR="00CE1DF3" w:rsidRDefault="00CE1DF3" w:rsidP="005C4F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Tosse;</w:t>
      </w:r>
    </w:p>
    <w:p w14:paraId="5B9BD37F" w14:textId="77777777" w:rsidR="00CE1DF3" w:rsidRDefault="00CE1DF3" w:rsidP="005C4F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A</w:t>
      </w:r>
      <w:r w:rsidR="004D3E6B" w:rsidRPr="0015707D">
        <w:rPr>
          <w:rFonts w:ascii="Times New Roman" w:hAnsi="Times New Roman" w:cs="Times New Roman"/>
        </w:rPr>
        <w:t>lt</w:t>
      </w:r>
      <w:r w:rsidR="004D3E6B">
        <w:rPr>
          <w:rFonts w:ascii="Times New Roman" w:hAnsi="Times New Roman" w:cs="Times New Roman"/>
        </w:rPr>
        <w:t>erações do hábito intestinal</w:t>
      </w:r>
      <w:r>
        <w:rPr>
          <w:rFonts w:ascii="Times New Roman" w:hAnsi="Times New Roman" w:cs="Times New Roman"/>
        </w:rPr>
        <w:t xml:space="preserve"> e do sono;</w:t>
      </w:r>
    </w:p>
    <w:p w14:paraId="040D9259" w14:textId="77777777" w:rsidR="00406A53" w:rsidRDefault="00CE1DF3" w:rsidP="00406A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D</w:t>
      </w:r>
      <w:r w:rsidR="004D3E6B">
        <w:rPr>
          <w:rFonts w:ascii="Times New Roman" w:hAnsi="Times New Roman" w:cs="Times New Roman"/>
        </w:rPr>
        <w:t xml:space="preserve">ores de cabeça e pelo </w:t>
      </w:r>
      <w:r>
        <w:rPr>
          <w:rFonts w:ascii="Times New Roman" w:hAnsi="Times New Roman" w:cs="Times New Roman"/>
        </w:rPr>
        <w:t>corpo;</w:t>
      </w:r>
    </w:p>
    <w:p w14:paraId="17B40054" w14:textId="77777777" w:rsidR="007754DD" w:rsidRDefault="007754DD" w:rsidP="00406A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ser igual às perguntas anteriores esta última tem que ter quatro </w:t>
      </w:r>
      <w:proofErr w:type="spellStart"/>
      <w:r>
        <w:rPr>
          <w:rFonts w:ascii="Times New Roman" w:hAnsi="Times New Roman" w:cs="Times New Roman"/>
        </w:rPr>
        <w:t>distratores</w:t>
      </w:r>
      <w:proofErr w:type="spellEnd"/>
      <w:r>
        <w:rPr>
          <w:rFonts w:ascii="Times New Roman" w:hAnsi="Times New Roman" w:cs="Times New Roman"/>
        </w:rPr>
        <w:t xml:space="preserve"> (respostas). Veja que nas outras eu acrescentei algumas coisas para ficarem todas do mesmo tamanho. </w:t>
      </w:r>
    </w:p>
    <w:sectPr w:rsidR="007754DD" w:rsidSect="009704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AC5DB" w14:textId="77777777" w:rsidR="0067117B" w:rsidRDefault="0067117B" w:rsidP="001B4D07">
      <w:pPr>
        <w:spacing w:after="0" w:line="240" w:lineRule="auto"/>
      </w:pPr>
      <w:r>
        <w:separator/>
      </w:r>
    </w:p>
  </w:endnote>
  <w:endnote w:type="continuationSeparator" w:id="0">
    <w:p w14:paraId="370AC5B2" w14:textId="77777777" w:rsidR="0067117B" w:rsidRDefault="0067117B" w:rsidP="001B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D5F7E" w14:textId="77777777" w:rsidR="0067117B" w:rsidRDefault="0067117B" w:rsidP="001B4D07">
      <w:pPr>
        <w:spacing w:after="0" w:line="240" w:lineRule="auto"/>
      </w:pPr>
      <w:r>
        <w:separator/>
      </w:r>
    </w:p>
  </w:footnote>
  <w:footnote w:type="continuationSeparator" w:id="0">
    <w:p w14:paraId="2A46E200" w14:textId="77777777" w:rsidR="0067117B" w:rsidRDefault="0067117B" w:rsidP="001B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B763" w14:textId="77777777" w:rsidR="001B4D07" w:rsidRDefault="001B4D07">
    <w:pPr>
      <w:pStyle w:val="Header"/>
    </w:pPr>
  </w:p>
  <w:p w14:paraId="450B56A3" w14:textId="77777777" w:rsidR="001B4D07" w:rsidRDefault="001B4D07" w:rsidP="00836133">
    <w:pPr>
      <w:pStyle w:val="Header"/>
      <w:jc w:val="center"/>
    </w:pPr>
    <w:r>
      <w:rPr>
        <w:noProof/>
        <w:lang w:val="en-US"/>
      </w:rPr>
      <w:drawing>
        <wp:inline distT="0" distB="0" distL="0" distR="0" wp14:anchorId="32F749BE" wp14:editId="53D4C1FC">
          <wp:extent cx="828675" cy="723900"/>
          <wp:effectExtent l="0" t="0" r="0" b="0"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133">
      <w:t xml:space="preserve">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422B0B9" wp14:editId="61E26A51">
          <wp:extent cx="752475" cy="714375"/>
          <wp:effectExtent l="0" t="0" r="0" b="0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786DA" w14:textId="77777777" w:rsidR="001B4D07" w:rsidRDefault="001B4D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20"/>
    <w:multiLevelType w:val="hybridMultilevel"/>
    <w:tmpl w:val="E8ACAD70"/>
    <w:lvl w:ilvl="0" w:tplc="171E4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261B"/>
    <w:multiLevelType w:val="hybridMultilevel"/>
    <w:tmpl w:val="636C7ECA"/>
    <w:lvl w:ilvl="0" w:tplc="D2EE9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56D2"/>
    <w:multiLevelType w:val="hybridMultilevel"/>
    <w:tmpl w:val="A1D4D5E8"/>
    <w:lvl w:ilvl="0" w:tplc="EBEA0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3D06"/>
    <w:multiLevelType w:val="hybridMultilevel"/>
    <w:tmpl w:val="9EEC5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A2E92"/>
    <w:multiLevelType w:val="hybridMultilevel"/>
    <w:tmpl w:val="810ACD50"/>
    <w:lvl w:ilvl="0" w:tplc="1CD0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48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A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E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A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66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C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4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46"/>
    <w:rsid w:val="00015963"/>
    <w:rsid w:val="00053B73"/>
    <w:rsid w:val="00067A91"/>
    <w:rsid w:val="00096316"/>
    <w:rsid w:val="00112182"/>
    <w:rsid w:val="0015707D"/>
    <w:rsid w:val="001A79D7"/>
    <w:rsid w:val="001B4D07"/>
    <w:rsid w:val="001C06AE"/>
    <w:rsid w:val="00215121"/>
    <w:rsid w:val="00252573"/>
    <w:rsid w:val="00266791"/>
    <w:rsid w:val="00323FDC"/>
    <w:rsid w:val="003B437B"/>
    <w:rsid w:val="003F64FE"/>
    <w:rsid w:val="00406A53"/>
    <w:rsid w:val="00456305"/>
    <w:rsid w:val="004D2DD5"/>
    <w:rsid w:val="004D3E6B"/>
    <w:rsid w:val="00520441"/>
    <w:rsid w:val="005C4F45"/>
    <w:rsid w:val="005E265A"/>
    <w:rsid w:val="005F1DD1"/>
    <w:rsid w:val="00614666"/>
    <w:rsid w:val="0067117B"/>
    <w:rsid w:val="006B6224"/>
    <w:rsid w:val="00727EF7"/>
    <w:rsid w:val="007754DD"/>
    <w:rsid w:val="007B5E5C"/>
    <w:rsid w:val="00836133"/>
    <w:rsid w:val="00857646"/>
    <w:rsid w:val="0088476F"/>
    <w:rsid w:val="00931664"/>
    <w:rsid w:val="009610EE"/>
    <w:rsid w:val="00963EC4"/>
    <w:rsid w:val="00970472"/>
    <w:rsid w:val="009C0586"/>
    <w:rsid w:val="00B15AC2"/>
    <w:rsid w:val="00B556C7"/>
    <w:rsid w:val="00BD057C"/>
    <w:rsid w:val="00BF672C"/>
    <w:rsid w:val="00CB6D3D"/>
    <w:rsid w:val="00CE1DF3"/>
    <w:rsid w:val="00D749EC"/>
    <w:rsid w:val="00DF14D4"/>
    <w:rsid w:val="00F1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CC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07"/>
  </w:style>
  <w:style w:type="paragraph" w:styleId="Footer">
    <w:name w:val="footer"/>
    <w:basedOn w:val="Normal"/>
    <w:link w:val="FooterChar"/>
    <w:uiPriority w:val="99"/>
    <w:unhideWhenUsed/>
    <w:rsid w:val="001B4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07"/>
  </w:style>
  <w:style w:type="paragraph" w:styleId="BalloonText">
    <w:name w:val="Balloon Text"/>
    <w:basedOn w:val="Normal"/>
    <w:link w:val="BalloonTextChar"/>
    <w:uiPriority w:val="99"/>
    <w:semiHidden/>
    <w:unhideWhenUsed/>
    <w:rsid w:val="001B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1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0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07"/>
  </w:style>
  <w:style w:type="paragraph" w:styleId="Footer">
    <w:name w:val="footer"/>
    <w:basedOn w:val="Normal"/>
    <w:link w:val="FooterChar"/>
    <w:uiPriority w:val="99"/>
    <w:unhideWhenUsed/>
    <w:rsid w:val="001B4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07"/>
  </w:style>
  <w:style w:type="paragraph" w:styleId="BalloonText">
    <w:name w:val="Balloon Text"/>
    <w:basedOn w:val="Normal"/>
    <w:link w:val="BalloonTextChar"/>
    <w:uiPriority w:val="99"/>
    <w:semiHidden/>
    <w:unhideWhenUsed/>
    <w:rsid w:val="001B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1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FF85-28C9-8245-AC50-685C04E4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Isabel  Correia</cp:lastModifiedBy>
  <cp:revision>3</cp:revision>
  <dcterms:created xsi:type="dcterms:W3CDTF">2014-02-26T19:32:00Z</dcterms:created>
  <dcterms:modified xsi:type="dcterms:W3CDTF">2014-10-11T20:58:00Z</dcterms:modified>
</cp:coreProperties>
</file>