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suas alterações e na súmula nº 377 – STJ de 22 de abril de 2009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4660C5">
        <w:t>Mental</w:t>
      </w:r>
    </w:p>
    <w:p w:rsidR="00560A51" w:rsidRDefault="00560A51" w:rsidP="00560A51">
      <w:pPr>
        <w:jc w:val="both"/>
      </w:pPr>
      <w:proofErr w:type="gramStart"/>
      <w:r>
        <w:t>⃝  Deficiências</w:t>
      </w:r>
      <w:proofErr w:type="gramEnd"/>
      <w:r>
        <w:t xml:space="preserve"> Múltiplas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 xml:space="preserve">Local e </w:t>
      </w:r>
      <w:proofErr w:type="gramStart"/>
      <w:r>
        <w:t>data:_</w:t>
      </w:r>
      <w:proofErr w:type="gramEnd"/>
      <w:r>
        <w:t xml:space="preserve">______________________ de _________________ </w:t>
      </w:r>
      <w:proofErr w:type="spellStart"/>
      <w:r>
        <w:t>de</w:t>
      </w:r>
      <w:proofErr w:type="spellEnd"/>
      <w:r>
        <w:t xml:space="preserve"> 201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291944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D63DBD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</TotalTime>
  <Pages>1</Pages>
  <Words>256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Andreia de Souza</cp:lastModifiedBy>
  <cp:revision>2</cp:revision>
  <cp:lastPrinted>2018-05-16T13:15:00Z</cp:lastPrinted>
  <dcterms:created xsi:type="dcterms:W3CDTF">2018-10-19T16:54:00Z</dcterms:created>
  <dcterms:modified xsi:type="dcterms:W3CDTF">2018-10-19T16:54:00Z</dcterms:modified>
</cp:coreProperties>
</file>